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D5" w:rsidRDefault="00A458D5" w:rsidP="00F77058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D6</w:t>
      </w:r>
    </w:p>
    <w:p w:rsidR="00AF336A" w:rsidRDefault="00AB61B0" w:rsidP="00AB61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Fiche technique du catalogue </w:t>
      </w:r>
      <w:r w:rsidR="00AF336A" w:rsidRPr="00F44B1A">
        <w:rPr>
          <w:b/>
          <w:bCs/>
          <w:sz w:val="32"/>
          <w:szCs w:val="32"/>
        </w:rPr>
        <w:t>des thèses et mémoires</w:t>
      </w:r>
    </w:p>
    <w:p w:rsidR="00AF336A" w:rsidRDefault="00AF336A" w:rsidP="00AF336A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9747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087"/>
      </w:tblGrid>
      <w:tr w:rsidR="00F74019" w:rsidRPr="00F44B1A" w:rsidTr="00F74019">
        <w:tc>
          <w:tcPr>
            <w:tcW w:w="2376" w:type="dxa"/>
            <w:vAlign w:val="center"/>
          </w:tcPr>
          <w:p w:rsidR="00AF336A" w:rsidRPr="00F74019" w:rsidRDefault="00AF336A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Auteur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AF336A" w:rsidRPr="003409FB" w:rsidRDefault="00AF336A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AF336A" w:rsidRPr="00F44B1A" w:rsidRDefault="006E63AB" w:rsidP="00F74019">
            <w:pPr>
              <w:spacing w:line="360" w:lineRule="auto"/>
              <w:jc w:val="both"/>
            </w:pPr>
            <w:r>
              <w:t>……………………..</w:t>
            </w:r>
          </w:p>
        </w:tc>
      </w:tr>
      <w:tr w:rsidR="00F74019" w:rsidRPr="005366AE" w:rsidTr="00F74019">
        <w:tc>
          <w:tcPr>
            <w:tcW w:w="2376" w:type="dxa"/>
            <w:vAlign w:val="center"/>
          </w:tcPr>
          <w:p w:rsidR="00AF336A" w:rsidRPr="00F74019" w:rsidRDefault="00AF336A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Titre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AF336A" w:rsidRPr="003409FB" w:rsidRDefault="00AF336A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AF336A" w:rsidRPr="006E63AB" w:rsidRDefault="006E63AB" w:rsidP="00F74019">
            <w:pPr>
              <w:spacing w:line="360" w:lineRule="auto"/>
              <w:jc w:val="both"/>
            </w:pPr>
            <w:r>
              <w:t>………………………………………………………………….</w:t>
            </w:r>
          </w:p>
        </w:tc>
      </w:tr>
      <w:tr w:rsidR="00F74019" w:rsidRPr="006E63AB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 xml:space="preserve">Titre traduit 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E2282B" w:rsidRDefault="006E63AB" w:rsidP="00F74019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............................................................................................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Université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C5594B" w:rsidP="00F74019">
            <w:pPr>
              <w:spacing w:line="360" w:lineRule="auto"/>
              <w:jc w:val="both"/>
            </w:pPr>
            <w:r>
              <w:t>Université Mohammed V</w:t>
            </w:r>
            <w:r w:rsidR="00F3741D">
              <w:t xml:space="preserve"> de Rabat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DB157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Établissement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F74019" w:rsidP="00F74019">
            <w:pPr>
              <w:spacing w:line="360" w:lineRule="auto"/>
              <w:jc w:val="both"/>
            </w:pPr>
            <w:r>
              <w:t>……………………….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1C2BF0" w:rsidRDefault="00DB157B" w:rsidP="00450206">
            <w:pPr>
              <w:rPr>
                <w:b/>
              </w:rPr>
            </w:pPr>
            <w:r w:rsidRPr="00F74019">
              <w:rPr>
                <w:b/>
              </w:rPr>
              <w:t>Structure d’accueil</w:t>
            </w:r>
          </w:p>
          <w:p w:rsidR="00450206" w:rsidRPr="00F74019" w:rsidRDefault="00450206" w:rsidP="00450206">
            <w:pPr>
              <w:rPr>
                <w:b/>
              </w:rPr>
            </w:pPr>
            <w:r>
              <w:rPr>
                <w:b/>
              </w:rPr>
              <w:t>(</w:t>
            </w:r>
            <w:r w:rsidRPr="00450206">
              <w:t>Laboratoire</w:t>
            </w:r>
            <w:r>
              <w:rPr>
                <w:b/>
              </w:rPr>
              <w:t>)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6E63AB" w:rsidP="00F74019">
            <w:pPr>
              <w:spacing w:line="360" w:lineRule="auto"/>
              <w:jc w:val="both"/>
            </w:pPr>
            <w:r>
              <w:t>………………………………..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Diplôme de la thèse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070F90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070F90" w:rsidRDefault="00F74019" w:rsidP="00F74019">
            <w:pPr>
              <w:spacing w:line="360" w:lineRule="auto"/>
              <w:jc w:val="both"/>
            </w:pPr>
            <w:r>
              <w:t>DOCTORAT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Discipline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6E63AB" w:rsidP="00F74019">
            <w:pPr>
              <w:spacing w:line="360" w:lineRule="auto"/>
              <w:jc w:val="both"/>
            </w:pPr>
            <w:r>
              <w:t>……………………………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 xml:space="preserve">Date de publication 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6E63AB" w:rsidP="00F74019">
            <w:pPr>
              <w:spacing w:line="360" w:lineRule="auto"/>
              <w:jc w:val="both"/>
            </w:pPr>
            <w:r>
              <w:t>……………………………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Langue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6E63AB" w:rsidP="00F74019">
            <w:pPr>
              <w:spacing w:line="360" w:lineRule="auto"/>
              <w:jc w:val="both"/>
            </w:pPr>
            <w:r>
              <w:t>…………………………….</w:t>
            </w:r>
          </w:p>
        </w:tc>
      </w:tr>
      <w:tr w:rsidR="00F74019" w:rsidRPr="005366AE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Mot</w:t>
            </w:r>
            <w:r w:rsidR="00F3741D" w:rsidRPr="00F74019">
              <w:rPr>
                <w:b/>
              </w:rPr>
              <w:t>s</w:t>
            </w:r>
            <w:r w:rsidRPr="00F74019">
              <w:rPr>
                <w:b/>
              </w:rPr>
              <w:t>-clés (</w:t>
            </w:r>
            <w:r w:rsidR="00F74019" w:rsidRPr="00F74019">
              <w:rPr>
                <w:b/>
              </w:rPr>
              <w:t>5</w:t>
            </w:r>
            <w:r w:rsidRPr="00F74019">
              <w:rPr>
                <w:b/>
              </w:rPr>
              <w:t xml:space="preserve"> mots)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74019" w:rsidRDefault="006E63AB" w:rsidP="00F74019">
            <w:pPr>
              <w:spacing w:line="360" w:lineRule="auto"/>
              <w:rPr>
                <w:sz w:val="22"/>
                <w:szCs w:val="20"/>
              </w:rPr>
            </w:pPr>
            <w:r>
              <w:rPr>
                <w:rFonts w:ascii="Book Antiqua" w:hAnsi="Book Antiqua" w:cs="Book Antiqua"/>
              </w:rPr>
              <w:t>……………………………………………………………………..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Cote (si disponible)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C5594B" w:rsidP="00F74019">
            <w:pPr>
              <w:spacing w:line="360" w:lineRule="auto"/>
              <w:jc w:val="both"/>
            </w:pP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Support :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Default="00F74019" w:rsidP="00F74019">
            <w:pPr>
              <w:spacing w:line="360" w:lineRule="auto"/>
              <w:jc w:val="both"/>
            </w:pPr>
            <w:r>
              <w:sym w:font="Symbol" w:char="F0FF"/>
            </w:r>
            <w:r>
              <w:t xml:space="preserve"> Papier</w:t>
            </w:r>
          </w:p>
          <w:p w:rsidR="00F74019" w:rsidRPr="00F44B1A" w:rsidRDefault="00F74019" w:rsidP="00F74019">
            <w:pPr>
              <w:spacing w:line="360" w:lineRule="auto"/>
              <w:jc w:val="both"/>
            </w:pPr>
            <w:r>
              <w:sym w:font="Symbol" w:char="F0FF"/>
            </w:r>
            <w:r>
              <w:t xml:space="preserve"> Électronique (PDF)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Nombre de pages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F44B1A" w:rsidRDefault="006E63AB" w:rsidP="00F74019">
            <w:pPr>
              <w:spacing w:line="360" w:lineRule="auto"/>
              <w:jc w:val="both"/>
            </w:pPr>
            <w:r>
              <w:t>…………………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F74019" w:rsidP="00F74019">
            <w:pPr>
              <w:spacing w:line="360" w:lineRule="auto"/>
              <w:rPr>
                <w:b/>
              </w:rPr>
            </w:pPr>
            <w:r>
              <w:rPr>
                <w:b/>
              </w:rPr>
              <w:t>Encadrant</w:t>
            </w:r>
            <w:r w:rsidR="00C5594B" w:rsidRPr="00F74019">
              <w:rPr>
                <w:b/>
              </w:rPr>
              <w:t>(s)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Default="006E63AB" w:rsidP="00F74019">
            <w:pPr>
              <w:spacing w:line="360" w:lineRule="auto"/>
              <w:jc w:val="both"/>
            </w:pPr>
            <w:r>
              <w:t>…………………………</w:t>
            </w:r>
          </w:p>
          <w:p w:rsidR="00F74019" w:rsidRPr="00F44B1A" w:rsidRDefault="00F74019" w:rsidP="00F74019">
            <w:pPr>
              <w:spacing w:line="360" w:lineRule="auto"/>
              <w:jc w:val="both"/>
            </w:pPr>
            <w:r>
              <w:t>…………………………</w:t>
            </w: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C5594B" w:rsidRPr="00F74019" w:rsidRDefault="00C5594B" w:rsidP="00F74019">
            <w:pPr>
              <w:spacing w:line="360" w:lineRule="auto"/>
              <w:rPr>
                <w:b/>
              </w:rPr>
            </w:pPr>
            <w:r w:rsidRPr="00F74019">
              <w:rPr>
                <w:b/>
              </w:rPr>
              <w:t>Jury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25789F" w:rsidRPr="00F74019" w:rsidRDefault="0025789F" w:rsidP="00F74019">
            <w:pPr>
              <w:spacing w:before="240" w:line="360" w:lineRule="auto"/>
              <w:jc w:val="both"/>
              <w:rPr>
                <w:b/>
              </w:rPr>
            </w:pPr>
            <w:r w:rsidRPr="00F74019">
              <w:rPr>
                <w:b/>
              </w:rPr>
              <w:t>Président :</w:t>
            </w:r>
          </w:p>
          <w:p w:rsidR="0025789F" w:rsidRPr="001A5ABA" w:rsidRDefault="006E63AB" w:rsidP="00F74019">
            <w:pPr>
              <w:spacing w:line="360" w:lineRule="auto"/>
              <w:ind w:left="263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………………,……,……………………….</w:t>
            </w:r>
          </w:p>
          <w:p w:rsidR="0025789F" w:rsidRPr="00F74019" w:rsidRDefault="00ED3BD7" w:rsidP="00F74019">
            <w:pPr>
              <w:spacing w:line="360" w:lineRule="auto"/>
              <w:jc w:val="both"/>
              <w:rPr>
                <w:b/>
              </w:rPr>
            </w:pPr>
            <w:r w:rsidRPr="00F74019">
              <w:rPr>
                <w:b/>
              </w:rPr>
              <w:t>Rapporteurs/</w:t>
            </w:r>
            <w:r w:rsidR="0025789F" w:rsidRPr="00F74019">
              <w:rPr>
                <w:b/>
              </w:rPr>
              <w:t>Examinateurs :</w:t>
            </w:r>
          </w:p>
          <w:p w:rsidR="006E63AB" w:rsidRDefault="006E63AB" w:rsidP="00F74019">
            <w:pPr>
              <w:ind w:left="261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6E63AB" w:rsidRDefault="006E63AB" w:rsidP="00F74019">
            <w:pPr>
              <w:ind w:left="261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6E63AB" w:rsidRDefault="006E63AB" w:rsidP="00F74019">
            <w:pPr>
              <w:ind w:left="261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6E63AB" w:rsidRDefault="006E63AB" w:rsidP="00F74019">
            <w:pPr>
              <w:ind w:left="261"/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</w:rPr>
              <w:t>………………,……,..…………………………….</w:t>
            </w:r>
          </w:p>
          <w:p w:rsidR="00C5594B" w:rsidRPr="00D27DFF" w:rsidRDefault="00C5594B" w:rsidP="00F74019">
            <w:pPr>
              <w:spacing w:line="360" w:lineRule="auto"/>
              <w:jc w:val="both"/>
            </w:pPr>
          </w:p>
        </w:tc>
      </w:tr>
      <w:tr w:rsidR="00F74019" w:rsidRPr="00F44B1A" w:rsidTr="00F74019">
        <w:tc>
          <w:tcPr>
            <w:tcW w:w="2376" w:type="dxa"/>
            <w:vAlign w:val="center"/>
          </w:tcPr>
          <w:p w:rsidR="00F74019" w:rsidRPr="00F74019" w:rsidRDefault="00C5594B" w:rsidP="00F74019">
            <w:pPr>
              <w:rPr>
                <w:b/>
              </w:rPr>
            </w:pPr>
            <w:r w:rsidRPr="00F74019">
              <w:rPr>
                <w:b/>
              </w:rPr>
              <w:t xml:space="preserve">Résumé </w:t>
            </w:r>
          </w:p>
          <w:p w:rsidR="00C5594B" w:rsidRPr="00F74019" w:rsidRDefault="00C5594B" w:rsidP="00F74019">
            <w:pPr>
              <w:rPr>
                <w:b/>
              </w:rPr>
            </w:pPr>
            <w:r w:rsidRPr="00F74019">
              <w:rPr>
                <w:b/>
              </w:rPr>
              <w:t>(</w:t>
            </w:r>
            <w:r w:rsidR="00450206">
              <w:t>2</w:t>
            </w:r>
            <w:r w:rsidRPr="00F74019">
              <w:t>00 mots</w:t>
            </w:r>
            <w:r w:rsidR="00450206">
              <w:t xml:space="preserve"> max.</w:t>
            </w:r>
            <w:bookmarkStart w:id="0" w:name="_GoBack"/>
            <w:bookmarkEnd w:id="0"/>
            <w:r w:rsidRPr="00F74019">
              <w:rPr>
                <w:b/>
              </w:rPr>
              <w:t>)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F74019" w:rsidRPr="00F44B1A" w:rsidRDefault="001357BD" w:rsidP="00F74019">
            <w:pPr>
              <w:jc w:val="both"/>
            </w:pPr>
            <w:r>
              <w:t>……………………………………………………………</w:t>
            </w:r>
            <w:r w:rsidR="00F74019">
              <w:t>………………………………………………..</w:t>
            </w:r>
          </w:p>
        </w:tc>
      </w:tr>
      <w:tr w:rsidR="00F74019" w:rsidRPr="005366AE" w:rsidTr="00F74019">
        <w:tc>
          <w:tcPr>
            <w:tcW w:w="2376" w:type="dxa"/>
            <w:vAlign w:val="center"/>
          </w:tcPr>
          <w:p w:rsidR="00C5594B" w:rsidRPr="00F74019" w:rsidRDefault="00F74019" w:rsidP="00F74019">
            <w:pPr>
              <w:spacing w:line="360" w:lineRule="auto"/>
              <w:rPr>
                <w:b/>
              </w:rPr>
            </w:pPr>
            <w:r>
              <w:rPr>
                <w:b/>
              </w:rPr>
              <w:t>Résumé en A</w:t>
            </w:r>
            <w:r w:rsidR="00C5594B" w:rsidRPr="00F74019">
              <w:rPr>
                <w:b/>
              </w:rPr>
              <w:t xml:space="preserve">nglais 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p w:rsidR="00C5594B" w:rsidRPr="006402BB" w:rsidRDefault="00F74019" w:rsidP="00F74019">
            <w:pPr>
              <w:jc w:val="both"/>
            </w:pPr>
            <w:r>
              <w:t>……………………………………………………………………………………………………………..</w:t>
            </w:r>
          </w:p>
        </w:tc>
      </w:tr>
      <w:tr w:rsidR="00F74019" w:rsidRPr="006E63AB" w:rsidTr="00F74019">
        <w:tc>
          <w:tcPr>
            <w:tcW w:w="2376" w:type="dxa"/>
            <w:vAlign w:val="center"/>
          </w:tcPr>
          <w:p w:rsidR="00C5594B" w:rsidRPr="00F74019" w:rsidRDefault="00F74019" w:rsidP="00F74019">
            <w:pPr>
              <w:rPr>
                <w:b/>
              </w:rPr>
            </w:pPr>
            <w:r>
              <w:rPr>
                <w:b/>
              </w:rPr>
              <w:lastRenderedPageBreak/>
              <w:t>Articles</w:t>
            </w:r>
            <w:r w:rsidR="00C5594B" w:rsidRPr="00F74019">
              <w:rPr>
                <w:b/>
              </w:rPr>
              <w:t xml:space="preserve"> </w:t>
            </w:r>
            <w:r>
              <w:rPr>
                <w:b/>
              </w:rPr>
              <w:t xml:space="preserve">et communications </w:t>
            </w:r>
            <w:r w:rsidRPr="00F74019">
              <w:rPr>
                <w:i/>
              </w:rPr>
              <w:t xml:space="preserve">publiés </w:t>
            </w:r>
            <w:r w:rsidR="00C5594B" w:rsidRPr="00F74019">
              <w:rPr>
                <w:i/>
              </w:rPr>
              <w:t>dans le cadre de la prépar</w:t>
            </w:r>
            <w:r w:rsidRPr="00F74019">
              <w:rPr>
                <w:i/>
              </w:rPr>
              <w:t>ation de ce travail de thèse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C5594B" w:rsidRPr="003409FB" w:rsidRDefault="00C5594B" w:rsidP="00F74019">
            <w:pPr>
              <w:spacing w:line="360" w:lineRule="auto"/>
              <w:jc w:val="center"/>
              <w:rPr>
                <w:color w:val="C0C0C0"/>
              </w:rPr>
            </w:pPr>
          </w:p>
        </w:tc>
        <w:tc>
          <w:tcPr>
            <w:tcW w:w="7087" w:type="dxa"/>
            <w:vAlign w:val="center"/>
          </w:tcPr>
          <w:tbl>
            <w:tblPr>
              <w:tblW w:w="662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6"/>
            </w:tblGrid>
            <w:tr w:rsidR="00C5594B" w:rsidTr="00F74019">
              <w:tc>
                <w:tcPr>
                  <w:tcW w:w="6626" w:type="dxa"/>
                  <w:shd w:val="clear" w:color="auto" w:fill="FFFFFF"/>
                  <w:vAlign w:val="center"/>
                  <w:hideMark/>
                </w:tcPr>
                <w:p w:rsidR="00C5594B" w:rsidRDefault="00C5594B" w:rsidP="00F74019">
                  <w:pPr>
                    <w:spacing w:before="240" w:line="360" w:lineRule="auto"/>
                    <w:rPr>
                      <w:sz w:val="20"/>
                      <w:szCs w:val="20"/>
                    </w:rPr>
                  </w:pPr>
                  <w:r w:rsidRPr="00555342">
                    <w:rPr>
                      <w:b/>
                      <w:bCs/>
                      <w:lang w:val="en-GB"/>
                    </w:rPr>
                    <w:t>Articles:</w:t>
                  </w:r>
                </w:p>
              </w:tc>
            </w:tr>
          </w:tbl>
          <w:p w:rsidR="00C80428" w:rsidRPr="00F74019" w:rsidRDefault="00F74019" w:rsidP="00F74019">
            <w:pPr>
              <w:pStyle w:val="Paragraphedeliste"/>
              <w:numPr>
                <w:ilvl w:val="0"/>
                <w:numId w:val="3"/>
              </w:numPr>
              <w:spacing w:before="0" w:after="0" w:line="240" w:lineRule="auto"/>
              <w:ind w:left="782" w:hanging="357"/>
              <w:contextualSpacing w:val="0"/>
              <w:jc w:val="both"/>
              <w:rPr>
                <w:szCs w:val="24"/>
              </w:rPr>
            </w:pPr>
            <w:r>
              <w:t xml:space="preserve">Auteurs, </w:t>
            </w:r>
            <w:r w:rsidR="00DF3E2E" w:rsidRPr="00F74019">
              <w:rPr>
                <w:i/>
              </w:rPr>
              <w:t>Titre</w:t>
            </w:r>
            <w:r w:rsidR="00DF3E2E" w:rsidRPr="00DF3E2E">
              <w:t xml:space="preserve">, Journal, </w:t>
            </w:r>
            <w:r>
              <w:t>Volume (</w:t>
            </w:r>
            <w:r w:rsidR="00C34D9C" w:rsidRPr="00C34D9C">
              <w:t>Issue</w:t>
            </w:r>
            <w:r>
              <w:t>)</w:t>
            </w:r>
            <w:r w:rsidR="00C34D9C" w:rsidRPr="00C34D9C">
              <w:t xml:space="preserve">, </w:t>
            </w:r>
            <w:r>
              <w:t>Pages, Année</w:t>
            </w:r>
            <w:r w:rsidR="00C53EDE">
              <w:t>.</w:t>
            </w:r>
            <w:r w:rsidRPr="00F74019">
              <w:rPr>
                <w:szCs w:val="24"/>
              </w:rPr>
              <w:t xml:space="preserve"> </w:t>
            </w:r>
          </w:p>
          <w:p w:rsidR="00C5594B" w:rsidRPr="00F74019" w:rsidRDefault="00676BF3" w:rsidP="00F74019">
            <w:pPr>
              <w:pStyle w:val="Paragraphedeliste"/>
              <w:numPr>
                <w:ilvl w:val="0"/>
                <w:numId w:val="3"/>
              </w:numPr>
              <w:spacing w:before="0" w:after="0" w:line="240" w:lineRule="auto"/>
              <w:ind w:left="782" w:hanging="357"/>
              <w:contextualSpacing w:val="0"/>
              <w:jc w:val="both"/>
              <w:rPr>
                <w:szCs w:val="24"/>
                <w:lang w:val="en-GB"/>
              </w:rPr>
            </w:pPr>
            <w:r>
              <w:rPr>
                <w:lang w:val="en-GB"/>
              </w:rPr>
              <w:t>.......................................</w:t>
            </w:r>
            <w:r w:rsidR="00F74019" w:rsidRPr="00E71239">
              <w:rPr>
                <w:szCs w:val="24"/>
                <w:lang w:val="en-GB"/>
              </w:rPr>
              <w:t xml:space="preserve"> </w:t>
            </w:r>
          </w:p>
          <w:p w:rsidR="00F74019" w:rsidRPr="00F74019" w:rsidRDefault="00F74019" w:rsidP="00F74019">
            <w:pPr>
              <w:ind w:left="357"/>
              <w:jc w:val="both"/>
              <w:rPr>
                <w:lang w:val="en-GB"/>
              </w:rPr>
            </w:pPr>
          </w:p>
          <w:p w:rsidR="00C5594B" w:rsidRPr="00555342" w:rsidRDefault="00C5594B" w:rsidP="00F74019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555342">
              <w:rPr>
                <w:b/>
                <w:bCs/>
                <w:lang w:val="en-GB"/>
              </w:rPr>
              <w:t>Communications:</w:t>
            </w:r>
          </w:p>
          <w:p w:rsidR="00C5594B" w:rsidRPr="00E71239" w:rsidRDefault="00676BF3" w:rsidP="00F74019">
            <w:pPr>
              <w:pStyle w:val="Paragraphedeliste"/>
              <w:numPr>
                <w:ilvl w:val="0"/>
                <w:numId w:val="8"/>
              </w:numPr>
              <w:spacing w:before="0" w:after="0" w:line="240" w:lineRule="auto"/>
              <w:ind w:left="742"/>
              <w:contextualSpacing w:val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....................................</w:t>
            </w:r>
          </w:p>
          <w:p w:rsidR="00C5594B" w:rsidRDefault="00676BF3" w:rsidP="00F74019">
            <w:pPr>
              <w:pStyle w:val="Paragraphedeliste"/>
              <w:numPr>
                <w:ilvl w:val="0"/>
                <w:numId w:val="8"/>
              </w:numPr>
              <w:spacing w:before="0" w:after="0" w:line="240" w:lineRule="auto"/>
              <w:ind w:left="742"/>
              <w:contextualSpacing w:val="0"/>
              <w:jc w:val="both"/>
              <w:rPr>
                <w:szCs w:val="24"/>
                <w:lang w:val="en-GB"/>
              </w:rPr>
            </w:pPr>
            <w:r>
              <w:rPr>
                <w:lang w:val="en-GB"/>
              </w:rPr>
              <w:t>....................................</w:t>
            </w:r>
          </w:p>
          <w:p w:rsidR="00C5594B" w:rsidRPr="00C5594B" w:rsidRDefault="00676BF3" w:rsidP="00F74019">
            <w:pPr>
              <w:pStyle w:val="Paragraphedeliste"/>
              <w:numPr>
                <w:ilvl w:val="0"/>
                <w:numId w:val="8"/>
              </w:numPr>
              <w:spacing w:before="0" w:after="0" w:line="240" w:lineRule="auto"/>
              <w:ind w:left="742"/>
              <w:contextualSpacing w:val="0"/>
              <w:jc w:val="both"/>
              <w:rPr>
                <w:lang w:val="en-GB"/>
              </w:rPr>
            </w:pPr>
            <w:r>
              <w:rPr>
                <w:rFonts w:cs="Times New Roman"/>
                <w:szCs w:val="24"/>
              </w:rPr>
              <w:t>…………………………</w:t>
            </w:r>
          </w:p>
        </w:tc>
      </w:tr>
    </w:tbl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p w:rsidR="00BE3A51" w:rsidRDefault="00BE3A51" w:rsidP="00BE3A51">
      <w:pPr>
        <w:pStyle w:val="Pieddepage"/>
        <w:jc w:val="center"/>
        <w:rPr>
          <w:rFonts w:ascii="Arial" w:hAnsi="Arial" w:cs="Arial"/>
          <w:sz w:val="22"/>
          <w:szCs w:val="22"/>
        </w:rPr>
      </w:pPr>
    </w:p>
    <w:sectPr w:rsidR="00BE3A51" w:rsidSect="00F74019">
      <w:headerReference w:type="default" r:id="rId7"/>
      <w:footerReference w:type="default" r:id="rId8"/>
      <w:pgSz w:w="11906" w:h="16838" w:code="9"/>
      <w:pgMar w:top="2835" w:right="1134" w:bottom="709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9" w:rsidRDefault="00B273F9">
      <w:r>
        <w:separator/>
      </w:r>
    </w:p>
  </w:endnote>
  <w:endnote w:type="continuationSeparator" w:id="0">
    <w:p w:rsidR="00B273F9" w:rsidRDefault="00B2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1D" w:rsidRPr="00D57367" w:rsidRDefault="00F3741D" w:rsidP="00F3741D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 xml:space="preserve">Faculté des Sciences,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</w:t>
    </w:r>
    <w:proofErr w:type="spellStart"/>
    <w:r w:rsidRPr="00D57367">
      <w:rPr>
        <w:rFonts w:ascii="Arial" w:hAnsi="Arial" w:cs="Arial"/>
        <w:sz w:val="22"/>
        <w:szCs w:val="22"/>
      </w:rPr>
      <w:t>B.P</w:t>
    </w:r>
    <w:proofErr w:type="spellEnd"/>
    <w:r w:rsidRPr="00D57367">
      <w:rPr>
        <w:rFonts w:ascii="Arial" w:hAnsi="Arial" w:cs="Arial"/>
        <w:sz w:val="22"/>
        <w:szCs w:val="22"/>
      </w:rPr>
      <w:t xml:space="preserve">. 1014 </w:t>
    </w:r>
    <w:proofErr w:type="spellStart"/>
    <w:r w:rsidRPr="00D57367">
      <w:rPr>
        <w:rFonts w:ascii="Arial" w:hAnsi="Arial" w:cs="Arial"/>
        <w:sz w:val="22"/>
        <w:szCs w:val="22"/>
      </w:rPr>
      <w:t>RP</w:t>
    </w:r>
    <w:proofErr w:type="spellEnd"/>
    <w:r w:rsidRPr="00D57367">
      <w:rPr>
        <w:rFonts w:ascii="Arial" w:hAnsi="Arial" w:cs="Arial"/>
        <w:sz w:val="22"/>
        <w:szCs w:val="22"/>
      </w:rPr>
      <w:t>, Rabat – Maroc</w:t>
    </w:r>
  </w:p>
  <w:p w:rsidR="00F3741D" w:rsidRPr="00F3741D" w:rsidRDefault="00F3741D" w:rsidP="00F3741D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</w:t>
    </w:r>
    <w:r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 xml:space="preserve">) 37 77 18 34/35/38, </w:t>
    </w:r>
    <w:proofErr w:type="gramStart"/>
    <w:r w:rsidRPr="00D57367">
      <w:rPr>
        <w:sz w:val="22"/>
        <w:szCs w:val="22"/>
        <w:lang w:val="en-GB"/>
      </w:rPr>
      <w:t>Fax :</w:t>
    </w:r>
    <w:proofErr w:type="gramEnd"/>
    <w:r w:rsidRPr="00D57367">
      <w:rPr>
        <w:sz w:val="22"/>
        <w:szCs w:val="22"/>
        <w:lang w:val="en-GB"/>
      </w:rPr>
      <w:t xml:space="preserve"> +212 (0</w:t>
    </w:r>
    <w:r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42 61, http://www.</w:t>
    </w:r>
    <w:r w:rsidRPr="003D0F8F">
      <w:rPr>
        <w:sz w:val="22"/>
        <w:szCs w:val="22"/>
        <w:lang w:val="en-GB"/>
      </w:rPr>
      <w:t xml:space="preserve"> </w:t>
    </w:r>
    <w:r>
      <w:rPr>
        <w:sz w:val="22"/>
        <w:szCs w:val="22"/>
        <w:lang w:val="en-GB"/>
      </w:rPr>
      <w:t>fsr.um5.ac.ma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9" w:rsidRDefault="00B273F9">
      <w:r>
        <w:separator/>
      </w:r>
    </w:p>
  </w:footnote>
  <w:footnote w:type="continuationSeparator" w:id="0">
    <w:p w:rsidR="00B273F9" w:rsidRDefault="00B2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1D" w:rsidRDefault="00F3741D">
    <w:pPr>
      <w:pStyle w:val="En-tte"/>
    </w:pPr>
  </w:p>
  <w:tbl>
    <w:tblPr>
      <w:tblStyle w:val="Grilledutableau"/>
      <w:tblpPr w:leftFromText="141" w:rightFromText="141" w:vertAnchor="page" w:horzAnchor="margin" w:tblpXSpec="center" w:tblpY="484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F3741D" w:rsidTr="00F3741D">
      <w:trPr>
        <w:trHeight w:val="1681"/>
      </w:trPr>
      <w:tc>
        <w:tcPr>
          <w:tcW w:w="4536" w:type="dxa"/>
          <w:hideMark/>
        </w:tcPr>
        <w:p w:rsidR="00F3741D" w:rsidRDefault="00F3741D" w:rsidP="00F3741D"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22" name="Image 22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hideMark/>
        </w:tcPr>
        <w:p w:rsidR="00F3741D" w:rsidRDefault="00F3741D" w:rsidP="00F3741D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0" b="0"/>
                <wp:wrapSquare wrapText="bothSides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116840</wp:posOffset>
                </wp:positionH>
                <wp:positionV relativeFrom="page">
                  <wp:posOffset>776605</wp:posOffset>
                </wp:positionV>
                <wp:extent cx="901700" cy="671195"/>
                <wp:effectExtent l="0" t="0" r="0" b="0"/>
                <wp:wrapSquare wrapText="bothSides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3741D" w:rsidRDefault="00B273F9">
    <w:pPr>
      <w:pStyle w:val="En-tte"/>
    </w:pPr>
    <w:r>
      <w:pict>
        <v:line id="Connecteur droit 6" o:spid="_x0000_s2049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52.9pt,64.2pt" to="532.65pt,65.5pt" strokecolor="#0070c0" strokeweight="2pt"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447"/>
    <w:multiLevelType w:val="hybridMultilevel"/>
    <w:tmpl w:val="4198EAF0"/>
    <w:lvl w:ilvl="0" w:tplc="EC8EA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0C4C"/>
    <w:multiLevelType w:val="hybridMultilevel"/>
    <w:tmpl w:val="CA8045E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25765373"/>
    <w:multiLevelType w:val="hybridMultilevel"/>
    <w:tmpl w:val="EBCA3174"/>
    <w:lvl w:ilvl="0" w:tplc="2C7E5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C563F"/>
    <w:multiLevelType w:val="hybridMultilevel"/>
    <w:tmpl w:val="EB56F1AA"/>
    <w:lvl w:ilvl="0" w:tplc="CEB46D08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473C7CB6"/>
    <w:multiLevelType w:val="hybridMultilevel"/>
    <w:tmpl w:val="B9825EC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 w15:restartNumberingAfterBreak="0">
    <w:nsid w:val="52B93728"/>
    <w:multiLevelType w:val="hybridMultilevel"/>
    <w:tmpl w:val="B9825EC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58685D11"/>
    <w:multiLevelType w:val="hybridMultilevel"/>
    <w:tmpl w:val="B9825EC2"/>
    <w:lvl w:ilvl="0" w:tplc="040C0011">
      <w:start w:val="1"/>
      <w:numFmt w:val="decimal"/>
      <w:lvlText w:val="%1)"/>
      <w:lvlJc w:val="left"/>
      <w:pPr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6A494816"/>
    <w:multiLevelType w:val="hybridMultilevel"/>
    <w:tmpl w:val="040A3212"/>
    <w:lvl w:ilvl="0" w:tplc="CE900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D0A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A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20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C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CD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2C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C8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E5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36A"/>
    <w:rsid w:val="00037F7A"/>
    <w:rsid w:val="00064577"/>
    <w:rsid w:val="00070F90"/>
    <w:rsid w:val="00072405"/>
    <w:rsid w:val="000B78B0"/>
    <w:rsid w:val="001357BD"/>
    <w:rsid w:val="0014683D"/>
    <w:rsid w:val="001A5ABA"/>
    <w:rsid w:val="001C2BF0"/>
    <w:rsid w:val="001E5F25"/>
    <w:rsid w:val="001E6EFB"/>
    <w:rsid w:val="00247493"/>
    <w:rsid w:val="00247509"/>
    <w:rsid w:val="0025789F"/>
    <w:rsid w:val="00263E2E"/>
    <w:rsid w:val="002963D6"/>
    <w:rsid w:val="003409FB"/>
    <w:rsid w:val="0034566C"/>
    <w:rsid w:val="00376649"/>
    <w:rsid w:val="00377F75"/>
    <w:rsid w:val="003908AC"/>
    <w:rsid w:val="003C1D54"/>
    <w:rsid w:val="003D0F8F"/>
    <w:rsid w:val="003E729C"/>
    <w:rsid w:val="00450206"/>
    <w:rsid w:val="00455B2B"/>
    <w:rsid w:val="00457FF8"/>
    <w:rsid w:val="00467D86"/>
    <w:rsid w:val="004B635E"/>
    <w:rsid w:val="00521C4A"/>
    <w:rsid w:val="005366AE"/>
    <w:rsid w:val="00555342"/>
    <w:rsid w:val="00562EB1"/>
    <w:rsid w:val="00571E37"/>
    <w:rsid w:val="00624408"/>
    <w:rsid w:val="006402BB"/>
    <w:rsid w:val="00642C61"/>
    <w:rsid w:val="006640A9"/>
    <w:rsid w:val="00676BF3"/>
    <w:rsid w:val="00687A07"/>
    <w:rsid w:val="006E0EF9"/>
    <w:rsid w:val="006E38E6"/>
    <w:rsid w:val="006E63AB"/>
    <w:rsid w:val="00715193"/>
    <w:rsid w:val="00721231"/>
    <w:rsid w:val="00790257"/>
    <w:rsid w:val="007A0064"/>
    <w:rsid w:val="007A6E9D"/>
    <w:rsid w:val="007B2276"/>
    <w:rsid w:val="007E1F8E"/>
    <w:rsid w:val="00860E97"/>
    <w:rsid w:val="008D7E21"/>
    <w:rsid w:val="008F41D1"/>
    <w:rsid w:val="008F50D4"/>
    <w:rsid w:val="00903B5A"/>
    <w:rsid w:val="009A462A"/>
    <w:rsid w:val="009C2D66"/>
    <w:rsid w:val="009D0290"/>
    <w:rsid w:val="00A06709"/>
    <w:rsid w:val="00A458D5"/>
    <w:rsid w:val="00A61EFD"/>
    <w:rsid w:val="00AB405B"/>
    <w:rsid w:val="00AB61B0"/>
    <w:rsid w:val="00AC7519"/>
    <w:rsid w:val="00AE3158"/>
    <w:rsid w:val="00AF336A"/>
    <w:rsid w:val="00B273F9"/>
    <w:rsid w:val="00B6436F"/>
    <w:rsid w:val="00B82C62"/>
    <w:rsid w:val="00BA0A7B"/>
    <w:rsid w:val="00BB0AAB"/>
    <w:rsid w:val="00BE3A51"/>
    <w:rsid w:val="00BF3B73"/>
    <w:rsid w:val="00C34D9C"/>
    <w:rsid w:val="00C51335"/>
    <w:rsid w:val="00C53EDE"/>
    <w:rsid w:val="00C5594B"/>
    <w:rsid w:val="00C80428"/>
    <w:rsid w:val="00CC657A"/>
    <w:rsid w:val="00CD7CFC"/>
    <w:rsid w:val="00D27DFF"/>
    <w:rsid w:val="00D57367"/>
    <w:rsid w:val="00D6418F"/>
    <w:rsid w:val="00D66E57"/>
    <w:rsid w:val="00DA131C"/>
    <w:rsid w:val="00DB157B"/>
    <w:rsid w:val="00DE66E1"/>
    <w:rsid w:val="00DF3E2E"/>
    <w:rsid w:val="00E001E5"/>
    <w:rsid w:val="00E07401"/>
    <w:rsid w:val="00E90F42"/>
    <w:rsid w:val="00EC248C"/>
    <w:rsid w:val="00EC39FE"/>
    <w:rsid w:val="00ED3BD7"/>
    <w:rsid w:val="00EF472D"/>
    <w:rsid w:val="00F22739"/>
    <w:rsid w:val="00F3741D"/>
    <w:rsid w:val="00F37500"/>
    <w:rsid w:val="00F44B1A"/>
    <w:rsid w:val="00F74019"/>
    <w:rsid w:val="00F7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36A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F33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7D8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F33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7D86"/>
    <w:rPr>
      <w:sz w:val="24"/>
      <w:szCs w:val="24"/>
    </w:rPr>
  </w:style>
  <w:style w:type="table" w:styleId="Grilledutableau">
    <w:name w:val="Table Grid"/>
    <w:basedOn w:val="TableauNormal"/>
    <w:uiPriority w:val="39"/>
    <w:rsid w:val="00AF33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342"/>
    <w:pPr>
      <w:spacing w:before="120" w:after="120" w:line="276" w:lineRule="auto"/>
      <w:ind w:left="720"/>
      <w:contextualSpacing/>
    </w:pPr>
    <w:rPr>
      <w:rFonts w:eastAsiaTheme="minorEastAsia" w:cstheme="minorBidi"/>
      <w:szCs w:val="22"/>
    </w:rPr>
  </w:style>
  <w:style w:type="character" w:styleId="Lienhypertexte">
    <w:name w:val="Hyperlink"/>
    <w:basedOn w:val="Policepardfaut"/>
    <w:uiPriority w:val="99"/>
    <w:unhideWhenUsed/>
    <w:rsid w:val="00D66E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3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du catalogue des thèses et mémoires</vt:lpstr>
    </vt:vector>
  </TitlesOfParts>
  <Company>FSR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du catalogue des thèses et mémoires</dc:title>
  <dc:creator>FADOUA</dc:creator>
  <cp:lastModifiedBy>Hp</cp:lastModifiedBy>
  <cp:revision>39</cp:revision>
  <dcterms:created xsi:type="dcterms:W3CDTF">2017-10-15T12:15:00Z</dcterms:created>
  <dcterms:modified xsi:type="dcterms:W3CDTF">2023-12-20T21:11:00Z</dcterms:modified>
</cp:coreProperties>
</file>